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8F5AD8" w:rsidRPr="00E42457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52943" w:rsidRPr="00152943">
        <w:rPr>
          <w:rFonts w:ascii="Arial" w:hAnsi="Arial" w:cs="Arial"/>
          <w:b/>
          <w:i/>
          <w:sz w:val="20"/>
        </w:rPr>
        <w:t>Obwodnica Brzeszcz – opracowanie dokumentacji projektowej, pełnienie nadzoru autorskiego</w:t>
      </w:r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FE49D6" w:rsidRPr="00140300" w:rsidTr="00543EE8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FE49D6" w:rsidRPr="00B012DC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E49D6" w:rsidRPr="00140300" w:rsidTr="00543EE8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E49D6" w:rsidRPr="00615291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)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FE49D6" w:rsidRPr="00F82114" w:rsidRDefault="00FE49D6" w:rsidP="00543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rodzaj i przedmiot robót budowlanych (wraz z określeniem klasy drogi /  parametrów obiektu mostowego, w tym </w:t>
            </w:r>
            <w:r w:rsidR="00AB110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rozpiętości przęsła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m)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 w ramach zadania prace dokumentacyjne,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przez osobę wskazanego w ramach jego doświadczenia opracowania, 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E49D6" w:rsidRPr="00140300" w:rsidTr="00543EE8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49D6" w:rsidRPr="00140300" w:rsidTr="00543EE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49D6" w:rsidRPr="00140300" w:rsidTr="00543EE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9217BC">
              <w:rPr>
                <w:rFonts w:ascii="Arial" w:hAnsi="Arial" w:cs="Arial"/>
                <w:sz w:val="18"/>
                <w:szCs w:val="18"/>
              </w:rPr>
              <w:t>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E42457" w:rsidRPr="007A65A7" w:rsidRDefault="00E42457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5575300</wp:posOffset>
                </wp:positionH>
                <wp:positionV relativeFrom="paragraph">
                  <wp:posOffset>1170305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9pt;margin-top:92.1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L/d7Qt8AAAAM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5B" w:rsidRDefault="00DF465B" w:rsidP="00473F46">
      <w:pPr>
        <w:spacing w:after="0" w:line="240" w:lineRule="auto"/>
      </w:pPr>
      <w:r>
        <w:separator/>
      </w:r>
    </w:p>
  </w:endnote>
  <w:endnote w:type="continuationSeparator" w:id="0">
    <w:p w:rsidR="00DF465B" w:rsidRDefault="00DF465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FE49D6" w:rsidRDefault="00FE49D6" w:rsidP="00FE49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E49D6">
          <w:rPr>
            <w:rFonts w:ascii="Arial" w:hAnsi="Arial" w:cs="Arial"/>
            <w:sz w:val="16"/>
            <w:szCs w:val="16"/>
          </w:rPr>
          <w:fldChar w:fldCharType="begin"/>
        </w:r>
        <w:r w:rsidRPr="00FE49D6">
          <w:rPr>
            <w:rFonts w:ascii="Arial" w:hAnsi="Arial" w:cs="Arial"/>
            <w:sz w:val="16"/>
            <w:szCs w:val="16"/>
          </w:rPr>
          <w:instrText>PAGE   \* MERGEFORMAT</w:instrText>
        </w:r>
        <w:r w:rsidRPr="00FE49D6">
          <w:rPr>
            <w:rFonts w:ascii="Arial" w:hAnsi="Arial" w:cs="Arial"/>
            <w:sz w:val="16"/>
            <w:szCs w:val="16"/>
          </w:rPr>
          <w:fldChar w:fldCharType="separate"/>
        </w:r>
        <w:r w:rsidR="00152943">
          <w:rPr>
            <w:rFonts w:ascii="Arial" w:hAnsi="Arial" w:cs="Arial"/>
            <w:noProof/>
            <w:sz w:val="16"/>
            <w:szCs w:val="16"/>
          </w:rPr>
          <w:t>1</w:t>
        </w:r>
        <w:r w:rsidRPr="00FE49D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5B" w:rsidRDefault="00DF465B" w:rsidP="00473F46">
      <w:pPr>
        <w:spacing w:after="0" w:line="240" w:lineRule="auto"/>
      </w:pPr>
      <w:r>
        <w:separator/>
      </w:r>
    </w:p>
  </w:footnote>
  <w:footnote w:type="continuationSeparator" w:id="0">
    <w:p w:rsidR="00DF465B" w:rsidRDefault="00DF465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52943">
      <w:rPr>
        <w:rFonts w:ascii="Arial" w:hAnsi="Arial" w:cs="Arial"/>
        <w:sz w:val="16"/>
        <w:szCs w:val="16"/>
        <w:lang w:eastAsia="pl-PL"/>
      </w:rPr>
      <w:t>111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2943"/>
    <w:rsid w:val="001576C8"/>
    <w:rsid w:val="00164773"/>
    <w:rsid w:val="00174D1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836A4"/>
    <w:rsid w:val="00A85D06"/>
    <w:rsid w:val="00A86106"/>
    <w:rsid w:val="00A95A40"/>
    <w:rsid w:val="00AA0335"/>
    <w:rsid w:val="00AA4049"/>
    <w:rsid w:val="00AA6C99"/>
    <w:rsid w:val="00AB1106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0D7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F465B"/>
    <w:rsid w:val="00E01701"/>
    <w:rsid w:val="00E42457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613A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0330"/>
  <w15:docId w15:val="{C8E1533F-A7F0-4680-8C98-CDD88547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2022-10-21T11:13:00Z</dcterms:modified>
</cp:coreProperties>
</file>